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7CF957E" w:rsidR="009868CA" w:rsidRPr="007C4E76" w:rsidRDefault="007C4E76">
      <w:pPr>
        <w:pStyle w:val="Nagwek1"/>
        <w:spacing w:after="200"/>
        <w:rPr>
          <w:lang w:val="pl-PL"/>
        </w:rPr>
      </w:pPr>
      <w:bookmarkStart w:id="0" w:name="_xhr4at2h0j3j" w:colFirst="0" w:colLast="0"/>
      <w:bookmarkEnd w:id="0"/>
      <w:r w:rsidRPr="007C4E76">
        <w:rPr>
          <w:lang w:val="pl-PL"/>
        </w:rPr>
        <w:t xml:space="preserve">Stypendia krótkoterminowe na Uniwersytecie w </w:t>
      </w:r>
      <w:proofErr w:type="spellStart"/>
      <w:r w:rsidRPr="007C4E76">
        <w:rPr>
          <w:lang w:val="pl-PL"/>
        </w:rPr>
        <w:t>Bayreuth</w:t>
      </w:r>
      <w:proofErr w:type="spellEnd"/>
    </w:p>
    <w:p w14:paraId="00000002" w14:textId="58EBC8E4" w:rsidR="009868CA" w:rsidRPr="007C4E76" w:rsidRDefault="007C4E76">
      <w:pPr>
        <w:spacing w:after="200"/>
        <w:rPr>
          <w:b/>
          <w:lang w:val="pl-PL"/>
        </w:rPr>
      </w:pPr>
      <w:r w:rsidRPr="007C4E76">
        <w:rPr>
          <w:b/>
          <w:lang w:val="pl-PL"/>
        </w:rPr>
        <w:t>Termin końcowy składania aplikacji: 28 kw</w:t>
      </w:r>
      <w:r>
        <w:rPr>
          <w:b/>
          <w:lang w:val="pl-PL"/>
        </w:rPr>
        <w:t>ietnia 2022 roku</w:t>
      </w:r>
    </w:p>
    <w:p w14:paraId="7D4C5571" w14:textId="6841DE6A" w:rsidR="004C47EE" w:rsidRPr="004C47EE" w:rsidRDefault="007C4E76" w:rsidP="004C47EE">
      <w:pPr>
        <w:spacing w:after="200"/>
        <w:rPr>
          <w:lang w:val="pl-PL"/>
        </w:rPr>
      </w:pPr>
      <w:r w:rsidRPr="007C4E76">
        <w:rPr>
          <w:lang w:val="pl-PL"/>
        </w:rPr>
        <w:t xml:space="preserve">Centrum Międzynarodowej Doskonałości Uniwersytetu w </w:t>
      </w:r>
      <w:proofErr w:type="spellStart"/>
      <w:r w:rsidRPr="007C4E76">
        <w:rPr>
          <w:lang w:val="pl-PL"/>
        </w:rPr>
        <w:t>Bayreuth</w:t>
      </w:r>
      <w:proofErr w:type="spellEnd"/>
      <w:r>
        <w:rPr>
          <w:lang w:val="pl-PL"/>
        </w:rPr>
        <w:t xml:space="preserve"> im. </w:t>
      </w:r>
      <w:r w:rsidRPr="007C4E76">
        <w:rPr>
          <w:lang w:val="pl-PL"/>
        </w:rPr>
        <w:t>Alexander von Humboldt promuje doskonałe badania naukowe na Uniwersytecie w</w:t>
      </w:r>
      <w:r>
        <w:rPr>
          <w:lang w:val="pl-PL"/>
        </w:rPr>
        <w:t xml:space="preserve"> </w:t>
      </w:r>
      <w:proofErr w:type="spellStart"/>
      <w:r>
        <w:rPr>
          <w:lang w:val="pl-PL"/>
        </w:rPr>
        <w:t>Bayreuth</w:t>
      </w:r>
      <w:proofErr w:type="spellEnd"/>
      <w:r>
        <w:rPr>
          <w:lang w:val="pl-PL"/>
        </w:rPr>
        <w:t xml:space="preserve"> (UBT) oraz </w:t>
      </w:r>
      <w:r w:rsidR="004C47EE">
        <w:rPr>
          <w:lang w:val="pl-PL"/>
        </w:rPr>
        <w:t xml:space="preserve">rozwija się w umiędzynarodowianiu badań i nawiązywaniu kontaktów z najlepszymi uczelniami na świecie. </w:t>
      </w:r>
      <w:r w:rsidR="004C47EE" w:rsidRPr="004C47EE">
        <w:rPr>
          <w:lang w:val="pl-PL"/>
        </w:rPr>
        <w:t>Ze skutkiem natychmiastowym</w:t>
      </w:r>
      <w:r w:rsidR="004C47EE">
        <w:rPr>
          <w:lang w:val="pl-PL"/>
        </w:rPr>
        <w:t>,</w:t>
      </w:r>
      <w:r w:rsidR="004C47EE" w:rsidRPr="004C47EE">
        <w:rPr>
          <w:lang w:val="pl-PL"/>
        </w:rPr>
        <w:t xml:space="preserve"> Centrum oferuje stypendia</w:t>
      </w:r>
      <w:r w:rsidR="004C47EE" w:rsidRPr="004C47EE">
        <w:rPr>
          <w:lang w:val="pl-PL"/>
        </w:rPr>
        <w:t xml:space="preserve"> </w:t>
      </w:r>
      <w:r w:rsidR="004C47EE" w:rsidRPr="004C47EE">
        <w:rPr>
          <w:lang w:val="pl-PL"/>
        </w:rPr>
        <w:t xml:space="preserve">krótkoterminowe na rok 2022, </w:t>
      </w:r>
      <w:r w:rsidR="004C47EE">
        <w:rPr>
          <w:lang w:val="pl-PL"/>
        </w:rPr>
        <w:t xml:space="preserve">które są </w:t>
      </w:r>
      <w:r w:rsidR="004C47EE" w:rsidRPr="004C47EE">
        <w:rPr>
          <w:lang w:val="pl-PL"/>
        </w:rPr>
        <w:t>otwarte dla wszystkich dyscyplin.</w:t>
      </w:r>
    </w:p>
    <w:p w14:paraId="12D06CE9" w14:textId="27D741DA" w:rsidR="00973F92" w:rsidRPr="000A510D" w:rsidRDefault="00973F92" w:rsidP="00973F92">
      <w:pPr>
        <w:spacing w:after="200"/>
        <w:rPr>
          <w:lang w:val="pl-PL"/>
        </w:rPr>
      </w:pPr>
      <w:r w:rsidRPr="00973F92">
        <w:rPr>
          <w:lang w:val="pl-PL"/>
        </w:rPr>
        <w:t xml:space="preserve">Stypendia krótkoterminowe (pobyt 1-3 tygodnie) </w:t>
      </w:r>
      <w:r w:rsidRPr="00973F92">
        <w:rPr>
          <w:lang w:val="pl-PL"/>
        </w:rPr>
        <w:t xml:space="preserve">obejmują zwrot kosztów podróży </w:t>
      </w:r>
      <w:r>
        <w:rPr>
          <w:lang w:val="pl-PL"/>
        </w:rPr>
        <w:t>po</w:t>
      </w:r>
      <w:r w:rsidRPr="00973F92">
        <w:rPr>
          <w:lang w:val="pl-PL"/>
        </w:rPr>
        <w:t>między miastem</w:t>
      </w:r>
      <w:r w:rsidRPr="00973F92">
        <w:rPr>
          <w:lang w:val="pl-PL"/>
        </w:rPr>
        <w:t xml:space="preserve"> </w:t>
      </w:r>
      <w:r w:rsidRPr="00973F92">
        <w:rPr>
          <w:lang w:val="pl-PL"/>
        </w:rPr>
        <w:t xml:space="preserve">rodzinnym a </w:t>
      </w:r>
      <w:proofErr w:type="spellStart"/>
      <w:r w:rsidRPr="00973F92">
        <w:rPr>
          <w:lang w:val="pl-PL"/>
        </w:rPr>
        <w:t>Bayreuth</w:t>
      </w:r>
      <w:proofErr w:type="spellEnd"/>
      <w:r w:rsidRPr="00973F92">
        <w:rPr>
          <w:lang w:val="pl-PL"/>
        </w:rPr>
        <w:t xml:space="preserve"> oraz kosztów zakwaterowania w </w:t>
      </w:r>
      <w:proofErr w:type="spellStart"/>
      <w:r w:rsidRPr="00973F92">
        <w:rPr>
          <w:lang w:val="pl-PL"/>
        </w:rPr>
        <w:t>Bayreuth</w:t>
      </w:r>
      <w:proofErr w:type="spellEnd"/>
      <w:r w:rsidR="000A510D">
        <w:rPr>
          <w:lang w:val="pl-PL"/>
        </w:rPr>
        <w:t xml:space="preserve">. </w:t>
      </w:r>
      <w:r w:rsidR="000A510D" w:rsidRPr="000A510D">
        <w:rPr>
          <w:lang w:val="pl-PL"/>
        </w:rPr>
        <w:t>Koszty będą zwrócone w wysokości maksymalnie 3 500 Euro. Stypendia krótkoterminowe s</w:t>
      </w:r>
      <w:r w:rsidR="000A510D">
        <w:rPr>
          <w:lang w:val="pl-PL"/>
        </w:rPr>
        <w:t>ą dostępne dla badaczy niezależnie od ich dziedziny badań.</w:t>
      </w:r>
    </w:p>
    <w:p w14:paraId="00000005" w14:textId="3234EC14" w:rsidR="009868CA" w:rsidRPr="009E0A0F" w:rsidRDefault="000A510D">
      <w:pPr>
        <w:spacing w:after="200"/>
        <w:rPr>
          <w:b/>
          <w:lang w:val="pl-PL"/>
        </w:rPr>
      </w:pPr>
      <w:r w:rsidRPr="009E0A0F">
        <w:rPr>
          <w:b/>
          <w:lang w:val="pl-PL"/>
        </w:rPr>
        <w:t>Międzynarodowa Doskonałość – Cele Programu</w:t>
      </w:r>
    </w:p>
    <w:p w14:paraId="70CEE0F7" w14:textId="2FD01082" w:rsidR="00F46F27" w:rsidRPr="00F46F27" w:rsidRDefault="005E36DA" w:rsidP="00F46F27">
      <w:pPr>
        <w:spacing w:after="200"/>
        <w:rPr>
          <w:lang w:val="pl-PL"/>
        </w:rPr>
      </w:pPr>
      <w:r w:rsidRPr="00F46F27">
        <w:rPr>
          <w:lang w:val="pl-PL"/>
        </w:rPr>
        <w:t>Centrum wspiera wymianę akademicką ponad istniejącymi granicami:</w:t>
      </w:r>
      <w:r w:rsidR="00F46F27" w:rsidRPr="00F46F27">
        <w:rPr>
          <w:lang w:val="pl-PL"/>
        </w:rPr>
        <w:t xml:space="preserve"> </w:t>
      </w:r>
      <w:r w:rsidR="00F46F27" w:rsidRPr="00F46F27">
        <w:rPr>
          <w:lang w:val="pl-PL"/>
        </w:rPr>
        <w:t>między dyscyplinami, między różnymi kulturami i krajami, między uznanymi i młodszymi badaczami</w:t>
      </w:r>
      <w:r w:rsidR="00F46F27">
        <w:rPr>
          <w:lang w:val="pl-PL"/>
        </w:rPr>
        <w:t xml:space="preserve">. </w:t>
      </w:r>
      <w:r w:rsidR="00F46F27" w:rsidRPr="00F46F27">
        <w:rPr>
          <w:lang w:val="pl-PL"/>
        </w:rPr>
        <w:t>Aplikanci są zachęcani do uczenia się o obszarach zainteresowania i</w:t>
      </w:r>
      <w:r w:rsidR="00F46F27">
        <w:rPr>
          <w:lang w:val="pl-PL"/>
        </w:rPr>
        <w:t xml:space="preserve"> mocnych stronach badawczych Uniwersytetu w </w:t>
      </w:r>
      <w:proofErr w:type="spellStart"/>
      <w:r w:rsidR="00F46F27">
        <w:rPr>
          <w:lang w:val="pl-PL"/>
        </w:rPr>
        <w:t>Bayreuth</w:t>
      </w:r>
      <w:proofErr w:type="spellEnd"/>
      <w:r w:rsidR="00F46F27">
        <w:rPr>
          <w:lang w:val="pl-PL"/>
        </w:rPr>
        <w:t>.</w:t>
      </w:r>
    </w:p>
    <w:p w14:paraId="00000007" w14:textId="057EEDC5" w:rsidR="009868CA" w:rsidRPr="00F46F27" w:rsidRDefault="00F46F27">
      <w:pPr>
        <w:spacing w:after="200"/>
        <w:rPr>
          <w:b/>
          <w:lang w:val="pl-PL"/>
        </w:rPr>
      </w:pPr>
      <w:r w:rsidRPr="00F46F27">
        <w:rPr>
          <w:b/>
          <w:lang w:val="pl-PL"/>
        </w:rPr>
        <w:t xml:space="preserve">Doświadcz </w:t>
      </w:r>
      <w:proofErr w:type="spellStart"/>
      <w:r w:rsidRPr="00F46F27">
        <w:rPr>
          <w:b/>
          <w:lang w:val="pl-PL"/>
        </w:rPr>
        <w:t>Bayreuth</w:t>
      </w:r>
      <w:proofErr w:type="spellEnd"/>
      <w:r w:rsidRPr="00F46F27">
        <w:rPr>
          <w:b/>
          <w:lang w:val="pl-PL"/>
        </w:rPr>
        <w:t xml:space="preserve"> – Współpraca z Lokalnym Gospod</w:t>
      </w:r>
      <w:r>
        <w:rPr>
          <w:b/>
          <w:lang w:val="pl-PL"/>
        </w:rPr>
        <w:t>arzem</w:t>
      </w:r>
    </w:p>
    <w:p w14:paraId="4ED38F0D" w14:textId="35824CDC" w:rsidR="009E0A0F" w:rsidRPr="00F80258" w:rsidRDefault="00340DA7" w:rsidP="009E0A0F">
      <w:pPr>
        <w:spacing w:after="200"/>
        <w:rPr>
          <w:lang w:val="pl-PL"/>
        </w:rPr>
      </w:pPr>
      <w:r w:rsidRPr="009E0A0F">
        <w:rPr>
          <w:lang w:val="pl-PL"/>
        </w:rPr>
        <w:t>Stypendyści</w:t>
      </w:r>
      <w:r w:rsidR="009E0A0F" w:rsidRPr="009E0A0F">
        <w:rPr>
          <w:lang w:val="pl-PL"/>
        </w:rPr>
        <w:t xml:space="preserve"> krótkoterminowi </w:t>
      </w:r>
      <w:r w:rsidR="009E0A0F" w:rsidRPr="009E0A0F">
        <w:rPr>
          <w:lang w:val="pl-PL"/>
        </w:rPr>
        <w:t xml:space="preserve">są zapraszani do realizacji własnych projektów badawczych we współpracy z lokalnym gospodarzem </w:t>
      </w:r>
      <w:r w:rsidR="009E0A0F">
        <w:rPr>
          <w:lang w:val="pl-PL"/>
        </w:rPr>
        <w:t xml:space="preserve">na Uniwersytecie w </w:t>
      </w:r>
      <w:proofErr w:type="spellStart"/>
      <w:r w:rsidR="009E0A0F">
        <w:rPr>
          <w:lang w:val="pl-PL"/>
        </w:rPr>
        <w:t>Bayreuth</w:t>
      </w:r>
      <w:proofErr w:type="spellEnd"/>
      <w:r w:rsidR="009E0A0F">
        <w:rPr>
          <w:lang w:val="pl-PL"/>
        </w:rPr>
        <w:t xml:space="preserve">. </w:t>
      </w:r>
      <w:r w:rsidR="009E0A0F" w:rsidRPr="009E0A0F">
        <w:rPr>
          <w:lang w:val="pl-PL"/>
        </w:rPr>
        <w:t xml:space="preserve">Przed złożeniem </w:t>
      </w:r>
      <w:r w:rsidR="009E0A0F">
        <w:rPr>
          <w:lang w:val="pl-PL"/>
        </w:rPr>
        <w:t>aplikacji,</w:t>
      </w:r>
      <w:r w:rsidR="009E0A0F" w:rsidRPr="009E0A0F">
        <w:rPr>
          <w:lang w:val="pl-PL"/>
        </w:rPr>
        <w:t xml:space="preserve"> </w:t>
      </w:r>
      <w:r w:rsidR="009E0A0F">
        <w:rPr>
          <w:lang w:val="pl-PL"/>
        </w:rPr>
        <w:t>aplikanci</w:t>
      </w:r>
      <w:r w:rsidR="009E0A0F" w:rsidRPr="009E0A0F">
        <w:rPr>
          <w:lang w:val="pl-PL"/>
        </w:rPr>
        <w:t xml:space="preserve"> są zobowiązani do wskazania gospodarza w </w:t>
      </w:r>
      <w:proofErr w:type="spellStart"/>
      <w:r w:rsidR="009E0A0F" w:rsidRPr="009E0A0F">
        <w:rPr>
          <w:lang w:val="pl-PL"/>
        </w:rPr>
        <w:t>Bayreuth</w:t>
      </w:r>
      <w:proofErr w:type="spellEnd"/>
      <w:r w:rsidR="009E0A0F" w:rsidRPr="009E0A0F">
        <w:rPr>
          <w:lang w:val="pl-PL"/>
        </w:rPr>
        <w:t>, z którym zamierzają realizować swój projekt badawczy</w:t>
      </w:r>
      <w:r w:rsidR="009E0A0F">
        <w:rPr>
          <w:lang w:val="pl-PL"/>
        </w:rPr>
        <w:t xml:space="preserve">. </w:t>
      </w:r>
      <w:r w:rsidR="009E0A0F" w:rsidRPr="009E0A0F">
        <w:rPr>
          <w:lang w:val="pl-PL"/>
        </w:rPr>
        <w:t xml:space="preserve">Lokalni gospodarze zapewniają swoim stypendystom </w:t>
      </w:r>
      <w:r w:rsidR="009E0A0F" w:rsidRPr="009E0A0F">
        <w:rPr>
          <w:lang w:val="pl-PL"/>
        </w:rPr>
        <w:t>odpowiednią przestrzeń biurową i laboratoryjną oraz nowoczesną infrastrukturę</w:t>
      </w:r>
      <w:r w:rsidR="00F80258">
        <w:rPr>
          <w:lang w:val="pl-PL"/>
        </w:rPr>
        <w:t xml:space="preserve">. </w:t>
      </w:r>
      <w:r w:rsidR="00F80258" w:rsidRPr="00F80258">
        <w:rPr>
          <w:lang w:val="pl-PL"/>
        </w:rPr>
        <w:t>Mile widziane są aplikacje ze wszystkich dyscyplin, które mogą b</w:t>
      </w:r>
      <w:r w:rsidR="00F80258">
        <w:rPr>
          <w:lang w:val="pl-PL"/>
        </w:rPr>
        <w:t xml:space="preserve">yć wspierane przez Uniwersytet w </w:t>
      </w:r>
      <w:proofErr w:type="spellStart"/>
      <w:r w:rsidR="00F80258">
        <w:rPr>
          <w:lang w:val="pl-PL"/>
        </w:rPr>
        <w:t>Bayreuth</w:t>
      </w:r>
      <w:proofErr w:type="spellEnd"/>
      <w:r w:rsidR="00F80258">
        <w:rPr>
          <w:lang w:val="pl-PL"/>
        </w:rPr>
        <w:t>.</w:t>
      </w:r>
    </w:p>
    <w:p w14:paraId="33B06F26" w14:textId="77777777" w:rsidR="00F80258" w:rsidRPr="00F80258" w:rsidRDefault="00F80258">
      <w:pPr>
        <w:spacing w:after="200"/>
        <w:rPr>
          <w:b/>
          <w:lang w:val="en-GB"/>
        </w:rPr>
      </w:pPr>
      <w:proofErr w:type="spellStart"/>
      <w:r w:rsidRPr="00F80258">
        <w:rPr>
          <w:b/>
          <w:lang w:val="en-GB"/>
        </w:rPr>
        <w:t>Wymagania</w:t>
      </w:r>
      <w:proofErr w:type="spellEnd"/>
      <w:r w:rsidRPr="00F80258">
        <w:rPr>
          <w:b/>
          <w:lang w:val="en-GB"/>
        </w:rPr>
        <w:t xml:space="preserve"> </w:t>
      </w:r>
      <w:proofErr w:type="spellStart"/>
      <w:r w:rsidRPr="00F80258">
        <w:rPr>
          <w:b/>
          <w:lang w:val="en-GB"/>
        </w:rPr>
        <w:t>Kandydata</w:t>
      </w:r>
      <w:proofErr w:type="spellEnd"/>
    </w:p>
    <w:p w14:paraId="48B4B45F" w14:textId="6B7D674A" w:rsidR="00F80258" w:rsidRPr="00A02C9F" w:rsidRDefault="00F80258" w:rsidP="00F80258">
      <w:pPr>
        <w:spacing w:after="200"/>
        <w:rPr>
          <w:lang w:val="pl-PL"/>
        </w:rPr>
      </w:pPr>
      <w:r w:rsidRPr="00F80258">
        <w:rPr>
          <w:lang w:val="pl-PL"/>
        </w:rPr>
        <w:t xml:space="preserve">Uniwersytet nagradza stypendiami krótkoterminowymi osoby z zagranicy </w:t>
      </w:r>
      <w:r w:rsidRPr="00F80258">
        <w:rPr>
          <w:lang w:val="pl-PL"/>
        </w:rPr>
        <w:t>z ambitnymi i innowacyjnymi projektami badawczymi o najwyższej jakości akademickiej poprzez wysoce konkurencyjny, ściśle merytoryczny proces selekcji</w:t>
      </w:r>
      <w:r w:rsidR="00A02C9F">
        <w:rPr>
          <w:lang w:val="pl-PL"/>
        </w:rPr>
        <w:t xml:space="preserve">. </w:t>
      </w:r>
      <w:r w:rsidR="00A02C9F" w:rsidRPr="00A02C9F">
        <w:rPr>
          <w:lang w:val="pl-PL"/>
        </w:rPr>
        <w:t>Najważniejszymi kryteriami wyboru są doskonałość akademicka zarówno aplikanta, jak i</w:t>
      </w:r>
      <w:r w:rsidR="00A02C9F">
        <w:rPr>
          <w:lang w:val="pl-PL"/>
        </w:rPr>
        <w:t xml:space="preserve"> projektu kooperatywnego.</w:t>
      </w:r>
    </w:p>
    <w:p w14:paraId="1AEC01D1" w14:textId="77777777" w:rsidR="00F7347D" w:rsidRDefault="00A02C9F">
      <w:pPr>
        <w:spacing w:after="200"/>
        <w:rPr>
          <w:lang w:val="en-GB"/>
        </w:rPr>
      </w:pPr>
      <w:r w:rsidRPr="00A02C9F">
        <w:rPr>
          <w:lang w:val="pl-PL"/>
        </w:rPr>
        <w:t>Aplikujący o krótkoterminowe stypendia muszą mieć ukończony doktorat.</w:t>
      </w:r>
      <w:r>
        <w:rPr>
          <w:lang w:val="pl-PL"/>
        </w:rPr>
        <w:t xml:space="preserve"> </w:t>
      </w:r>
      <w:r w:rsidRPr="00A02C9F">
        <w:rPr>
          <w:lang w:val="pl-PL"/>
        </w:rPr>
        <w:t xml:space="preserve">Muszą mieszkać poza krajem Niemczech łącznie przez minimum 12 miesięcy </w:t>
      </w:r>
      <w:r>
        <w:rPr>
          <w:lang w:val="pl-PL"/>
        </w:rPr>
        <w:t xml:space="preserve">w okresie 18-stu miesięcy przed złożeniem wniosku. </w:t>
      </w:r>
      <w:r w:rsidRPr="00336891">
        <w:rPr>
          <w:lang w:val="pl-PL"/>
        </w:rPr>
        <w:t xml:space="preserve">Badacze niemieckiego obywatelstwa </w:t>
      </w:r>
      <w:r w:rsidR="00336891" w:rsidRPr="00336891">
        <w:rPr>
          <w:lang w:val="pl-PL"/>
        </w:rPr>
        <w:t>są uprawnieni do aplikowania</w:t>
      </w:r>
      <w:r w:rsidR="00336891">
        <w:rPr>
          <w:lang w:val="pl-PL"/>
        </w:rPr>
        <w:t>,</w:t>
      </w:r>
      <w:r w:rsidR="00336891" w:rsidRPr="00336891">
        <w:rPr>
          <w:lang w:val="pl-PL"/>
        </w:rPr>
        <w:t xml:space="preserve"> jeśli ich </w:t>
      </w:r>
      <w:r w:rsidR="00336891" w:rsidRPr="00336891">
        <w:rPr>
          <w:lang w:val="pl-PL"/>
        </w:rPr>
        <w:t>stały pobyt jest za granicą</w:t>
      </w:r>
      <w:r w:rsidR="00336891">
        <w:rPr>
          <w:lang w:val="pl-PL"/>
        </w:rPr>
        <w:t>,</w:t>
      </w:r>
      <w:r w:rsidR="00336891" w:rsidRPr="00336891">
        <w:rPr>
          <w:lang w:val="pl-PL"/>
        </w:rPr>
        <w:t xml:space="preserve"> z </w:t>
      </w:r>
      <w:r w:rsidR="00336891">
        <w:rPr>
          <w:lang w:val="pl-PL"/>
        </w:rPr>
        <w:t>wizją</w:t>
      </w:r>
      <w:r w:rsidR="00336891" w:rsidRPr="00336891">
        <w:rPr>
          <w:lang w:val="pl-PL"/>
        </w:rPr>
        <w:t xml:space="preserve"> co najmniej pięciu lat</w:t>
      </w:r>
      <w:r w:rsidR="00336891">
        <w:rPr>
          <w:lang w:val="pl-PL"/>
        </w:rPr>
        <w:t xml:space="preserve">. </w:t>
      </w:r>
      <w:r w:rsidR="00336891" w:rsidRPr="00336891">
        <w:rPr>
          <w:lang w:val="pl-PL"/>
        </w:rPr>
        <w:t>Potencjalni aplikanci, którzy zakończyli swoją edukację oraz jeden stopień u</w:t>
      </w:r>
      <w:r w:rsidR="00336891">
        <w:rPr>
          <w:lang w:val="pl-PL"/>
        </w:rPr>
        <w:t xml:space="preserve">niwersytecki lub jeden stopień uniwersytecki i doktorat w Niemczech, </w:t>
      </w:r>
      <w:r w:rsidR="00336891" w:rsidRPr="00336891">
        <w:rPr>
          <w:lang w:val="pl-PL"/>
        </w:rPr>
        <w:t>podlegają przepisom</w:t>
      </w:r>
      <w:r w:rsidR="007E7170">
        <w:rPr>
          <w:lang w:val="pl-PL"/>
        </w:rPr>
        <w:t>, które dotyczą</w:t>
      </w:r>
      <w:r w:rsidR="00336891">
        <w:rPr>
          <w:lang w:val="pl-PL"/>
        </w:rPr>
        <w:t xml:space="preserve"> niemieckich obywateli.</w:t>
      </w:r>
      <w:r w:rsidR="00F7347D">
        <w:rPr>
          <w:lang w:val="pl-PL"/>
        </w:rPr>
        <w:t xml:space="preserve"> </w:t>
      </w:r>
      <w:r w:rsidR="00F7347D" w:rsidRPr="00F7347D">
        <w:rPr>
          <w:lang w:val="pl-PL"/>
        </w:rPr>
        <w:t>Badacze</w:t>
      </w:r>
      <w:r w:rsidR="00F7347D" w:rsidRPr="00F7347D">
        <w:rPr>
          <w:lang w:val="pl-PL"/>
        </w:rPr>
        <w:t xml:space="preserve"> pracujący obecnie w niemieckich instytucjach badawczych nie kwalifikują się do tego programu.</w:t>
      </w:r>
    </w:p>
    <w:p w14:paraId="0000000C" w14:textId="4ED3C1C7" w:rsidR="009868CA" w:rsidRPr="00F7347D" w:rsidRDefault="00F7347D">
      <w:pPr>
        <w:spacing w:after="200"/>
        <w:rPr>
          <w:lang w:val="pl-PL"/>
        </w:rPr>
      </w:pPr>
      <w:r w:rsidRPr="00F7347D">
        <w:rPr>
          <w:lang w:val="pl-PL"/>
        </w:rPr>
        <w:lastRenderedPageBreak/>
        <w:t xml:space="preserve">Po więcej informacji dotyczących aplikacji oraz procesu selekcji (wymagane dokumenty, wytyczne dotyczące kwalifikowalności, kryteria ewaluacji, ważne daty i etapy procesu selekcji), proszę zobaczyć </w:t>
      </w:r>
      <w:hyperlink r:id="rId6">
        <w:r w:rsidR="001D453A" w:rsidRPr="00F7347D">
          <w:rPr>
            <w:color w:val="1155CC"/>
            <w:u w:val="single"/>
            <w:lang w:val="pl-PL"/>
          </w:rPr>
          <w:t xml:space="preserve">Application </w:t>
        </w:r>
        <w:proofErr w:type="spellStart"/>
        <w:r w:rsidR="001D453A" w:rsidRPr="00F7347D">
          <w:rPr>
            <w:color w:val="1155CC"/>
            <w:u w:val="single"/>
            <w:lang w:val="pl-PL"/>
          </w:rPr>
          <w:t>Guidelines</w:t>
        </w:r>
        <w:proofErr w:type="spellEnd"/>
        <w:r w:rsidR="001D453A" w:rsidRPr="00F7347D">
          <w:rPr>
            <w:color w:val="1155CC"/>
            <w:u w:val="single"/>
            <w:lang w:val="pl-PL"/>
          </w:rPr>
          <w:t xml:space="preserve"> for </w:t>
        </w:r>
        <w:proofErr w:type="spellStart"/>
        <w:r w:rsidR="001D453A" w:rsidRPr="00F7347D">
          <w:rPr>
            <w:color w:val="1155CC"/>
            <w:u w:val="single"/>
            <w:lang w:val="pl-PL"/>
          </w:rPr>
          <w:t>Short</w:t>
        </w:r>
        <w:proofErr w:type="spellEnd"/>
        <w:r w:rsidR="001D453A" w:rsidRPr="00F7347D">
          <w:rPr>
            <w:color w:val="1155CC"/>
            <w:u w:val="single"/>
            <w:lang w:val="pl-PL"/>
          </w:rPr>
          <w:t xml:space="preserve"> Term </w:t>
        </w:r>
        <w:proofErr w:type="spellStart"/>
        <w:r w:rsidR="001D453A" w:rsidRPr="00F7347D">
          <w:rPr>
            <w:color w:val="1155CC"/>
            <w:u w:val="single"/>
            <w:lang w:val="pl-PL"/>
          </w:rPr>
          <w:t>Grants</w:t>
        </w:r>
        <w:proofErr w:type="spellEnd"/>
        <w:r w:rsidR="001D453A" w:rsidRPr="00F7347D">
          <w:rPr>
            <w:color w:val="1155CC"/>
            <w:u w:val="single"/>
            <w:lang w:val="pl-PL"/>
          </w:rPr>
          <w:t>.</w:t>
        </w:r>
      </w:hyperlink>
    </w:p>
    <w:p w14:paraId="0000000D" w14:textId="7C4FEE60" w:rsidR="009868CA" w:rsidRPr="00F7347D" w:rsidRDefault="00F7347D">
      <w:pPr>
        <w:spacing w:after="200"/>
        <w:rPr>
          <w:b/>
          <w:lang w:val="pl-PL"/>
        </w:rPr>
      </w:pPr>
      <w:r w:rsidRPr="00F7347D">
        <w:rPr>
          <w:b/>
          <w:lang w:val="pl-PL"/>
        </w:rPr>
        <w:t>Termin końcowy składania aplikacji</w:t>
      </w:r>
    </w:p>
    <w:p w14:paraId="0000000E" w14:textId="3D15446D" w:rsidR="009868CA" w:rsidRPr="00F7347D" w:rsidRDefault="00F7347D">
      <w:pPr>
        <w:spacing w:after="200"/>
        <w:rPr>
          <w:lang w:val="en-GB"/>
        </w:rPr>
      </w:pPr>
      <w:r w:rsidRPr="00F7347D">
        <w:rPr>
          <w:lang w:val="pl-PL"/>
        </w:rPr>
        <w:t xml:space="preserve">Prosimy o załączenie swojej wypełnionej aplikacji </w:t>
      </w:r>
      <w:hyperlink r:id="rId7" w:history="1">
        <w:r w:rsidRPr="00F7347D">
          <w:rPr>
            <w:rStyle w:val="Hipercze"/>
            <w:lang w:val="pl-PL"/>
          </w:rPr>
          <w:t>drogą online</w:t>
        </w:r>
      </w:hyperlink>
      <w:r w:rsidRPr="00F7347D">
        <w:rPr>
          <w:lang w:val="pl-PL"/>
        </w:rPr>
        <w:t xml:space="preserve"> do </w:t>
      </w:r>
      <w:r>
        <w:rPr>
          <w:lang w:val="pl-PL"/>
        </w:rPr>
        <w:t>28 kwietnia 2022 roku.</w:t>
      </w:r>
    </w:p>
    <w:p w14:paraId="0000000F" w14:textId="77777777" w:rsidR="009868CA" w:rsidRDefault="001D453A">
      <w:pPr>
        <w:spacing w:after="200"/>
        <w:rPr>
          <w:i/>
        </w:rPr>
      </w:pPr>
      <w:r>
        <w:rPr>
          <w:i/>
        </w:rPr>
        <w:t>Informacje pochodzą ze strony: https://www.humboldt-centre.uni-bayreuth.de/en/ap</w:t>
      </w:r>
      <w:r>
        <w:rPr>
          <w:i/>
        </w:rPr>
        <w:t>plications/index.php</w:t>
      </w:r>
    </w:p>
    <w:p w14:paraId="00000010" w14:textId="7741F074" w:rsidR="009868CA" w:rsidRDefault="001D453A">
      <w:pPr>
        <w:spacing w:after="200"/>
        <w:rPr>
          <w:i/>
        </w:rPr>
      </w:pPr>
      <w:r>
        <w:rPr>
          <w:i/>
        </w:rPr>
        <w:t xml:space="preserve">Ogłoszenie przetłumaczył/a: </w:t>
      </w:r>
      <w:r w:rsidR="008801FC">
        <w:rPr>
          <w:i/>
        </w:rPr>
        <w:t>Zuzanna Cieślak</w:t>
      </w:r>
    </w:p>
    <w:p w14:paraId="00000011" w14:textId="77777777" w:rsidR="009868CA" w:rsidRDefault="001D453A">
      <w:pPr>
        <w:spacing w:after="200"/>
        <w:rPr>
          <w:i/>
        </w:rPr>
      </w:pPr>
      <w:r>
        <w:rPr>
          <w:i/>
        </w:rPr>
        <w:t xml:space="preserve">Dodając tłumaczenie na </w:t>
      </w:r>
      <w:proofErr w:type="spellStart"/>
      <w:r>
        <w:rPr>
          <w:i/>
        </w:rPr>
        <w:t>TuDu</w:t>
      </w:r>
      <w:proofErr w:type="spellEnd"/>
      <w:r>
        <w:rPr>
          <w:i/>
        </w:rPr>
        <w:t xml:space="preserve">, zaświadczasz, że jest ono wynikiem Twojej samodzielnej pracy. Korzystanie z automatycznych translatorów jest dozwolone, o ile są </w:t>
      </w:r>
      <w:r>
        <w:rPr>
          <w:i/>
        </w:rPr>
        <w:t>one wsparciem w procesie tłumaczenia, a przetłumaczona przez nie treść nie stanowi większości tekstu.</w:t>
      </w:r>
    </w:p>
    <w:p w14:paraId="00000012" w14:textId="77777777" w:rsidR="009868CA" w:rsidRDefault="009868CA">
      <w:pPr>
        <w:spacing w:after="200"/>
      </w:pPr>
    </w:p>
    <w:sectPr w:rsidR="009868C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975E" w14:textId="77777777" w:rsidR="001D453A" w:rsidRDefault="001D453A" w:rsidP="000A510D">
      <w:pPr>
        <w:spacing w:line="240" w:lineRule="auto"/>
      </w:pPr>
      <w:r>
        <w:separator/>
      </w:r>
    </w:p>
  </w:endnote>
  <w:endnote w:type="continuationSeparator" w:id="0">
    <w:p w14:paraId="0569AFA3" w14:textId="77777777" w:rsidR="001D453A" w:rsidRDefault="001D453A" w:rsidP="000A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5B4B3" w14:textId="77777777" w:rsidR="001D453A" w:rsidRDefault="001D453A" w:rsidP="000A510D">
      <w:pPr>
        <w:spacing w:line="240" w:lineRule="auto"/>
      </w:pPr>
      <w:r>
        <w:separator/>
      </w:r>
    </w:p>
  </w:footnote>
  <w:footnote w:type="continuationSeparator" w:id="0">
    <w:p w14:paraId="3A7BEA67" w14:textId="77777777" w:rsidR="001D453A" w:rsidRDefault="001D453A" w:rsidP="000A5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8CA"/>
    <w:rsid w:val="000A510D"/>
    <w:rsid w:val="001D453A"/>
    <w:rsid w:val="00336891"/>
    <w:rsid w:val="00340DA7"/>
    <w:rsid w:val="004C47EE"/>
    <w:rsid w:val="005E36DA"/>
    <w:rsid w:val="007C4E76"/>
    <w:rsid w:val="007E7170"/>
    <w:rsid w:val="008801FC"/>
    <w:rsid w:val="00973F92"/>
    <w:rsid w:val="009868CA"/>
    <w:rsid w:val="009E0A0F"/>
    <w:rsid w:val="00A02C9F"/>
    <w:rsid w:val="00A773F9"/>
    <w:rsid w:val="00F46F27"/>
    <w:rsid w:val="00F7347D"/>
    <w:rsid w:val="00F80258"/>
    <w:rsid w:val="00F9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72A25"/>
  <w15:docId w15:val="{CFEA5C58-B68B-455E-A4B7-A3EA16EEE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C47EE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C47EE"/>
    <w:rPr>
      <w:rFonts w:ascii="Consolas" w:hAnsi="Consolas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510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51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510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347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3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2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uni-bayreuth.de/formcycle/form/provide/1060/1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umboldt-centre.uni-bayreuth.de/en/download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Zuzanna Cieślak</dc:creator>
  <cp:lastModifiedBy>Zuzanna Cieślak</cp:lastModifiedBy>
  <cp:revision>2</cp:revision>
  <dcterms:created xsi:type="dcterms:W3CDTF">2022-01-27T20:11:00Z</dcterms:created>
  <dcterms:modified xsi:type="dcterms:W3CDTF">2022-01-27T20:11:00Z</dcterms:modified>
</cp:coreProperties>
</file>